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F2" w:rsidRPr="005B07A1" w:rsidRDefault="00EB04C3" w:rsidP="00EB04C3">
      <w:pPr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noProof/>
          <w:sz w:val="12"/>
          <w:szCs w:val="18"/>
          <w:lang w:eastAsia="sl-SI"/>
        </w:rPr>
        <w:drawing>
          <wp:inline distT="0" distB="0" distL="0" distR="0" wp14:anchorId="63A858E4" wp14:editId="4C670C07">
            <wp:extent cx="1335956" cy="944561"/>
            <wp:effectExtent l="0" t="0" r="0" b="8255"/>
            <wp:docPr id="1" name="Slika 1" descr="C:\Users\test\Desktop\Urša Štrajhar-KKS\LOGOTIP 30 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Urša Štrajhar-KKS\LOGOTIP 30 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70" cy="94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5F9" w:rsidRPr="005B07A1" w:rsidRDefault="008525F9" w:rsidP="00EB04C3">
      <w:pPr>
        <w:rPr>
          <w:rFonts w:ascii="Times New Roman" w:hAnsi="Times New Roman" w:cs="Times New Roman"/>
          <w:b/>
          <w:sz w:val="12"/>
          <w:szCs w:val="18"/>
        </w:rPr>
      </w:pPr>
    </w:p>
    <w:p w:rsidR="006E3186" w:rsidRPr="005B07A1" w:rsidRDefault="008D058D" w:rsidP="001214F2">
      <w:pPr>
        <w:jc w:val="center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 xml:space="preserve">Splošni pogoji naročniške akcije </w:t>
      </w:r>
      <w:r w:rsidR="00CC6496" w:rsidRPr="005B07A1">
        <w:rPr>
          <w:rFonts w:ascii="Times New Roman" w:hAnsi="Times New Roman" w:cs="Times New Roman"/>
          <w:b/>
          <w:sz w:val="12"/>
          <w:szCs w:val="18"/>
        </w:rPr>
        <w:t>»</w:t>
      </w:r>
      <w:r w:rsidR="00770C5D" w:rsidRPr="005B07A1">
        <w:rPr>
          <w:rFonts w:ascii="Times New Roman" w:hAnsi="Times New Roman" w:cs="Times New Roman"/>
          <w:b/>
          <w:sz w:val="12"/>
          <w:szCs w:val="18"/>
        </w:rPr>
        <w:t>POVEZANI 2017</w:t>
      </w:r>
      <w:r w:rsidR="00CC6496" w:rsidRPr="005B07A1">
        <w:rPr>
          <w:rFonts w:ascii="Times New Roman" w:hAnsi="Times New Roman" w:cs="Times New Roman"/>
          <w:b/>
          <w:sz w:val="12"/>
          <w:szCs w:val="18"/>
        </w:rPr>
        <w:t>«</w:t>
      </w:r>
    </w:p>
    <w:p w:rsidR="008D058D" w:rsidRPr="005B07A1" w:rsidRDefault="008D058D">
      <w:pPr>
        <w:rPr>
          <w:rFonts w:ascii="Times New Roman" w:hAnsi="Times New Roman" w:cs="Times New Roman"/>
          <w:sz w:val="12"/>
          <w:szCs w:val="18"/>
        </w:rPr>
      </w:pPr>
    </w:p>
    <w:p w:rsidR="008D058D" w:rsidRPr="005B07A1" w:rsidRDefault="008D058D" w:rsidP="004828C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Uvodna določila</w:t>
      </w:r>
    </w:p>
    <w:p w:rsidR="008D058D" w:rsidRPr="005B07A1" w:rsidRDefault="008D058D" w:rsidP="008D058D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8D058D" w:rsidRPr="005B07A1" w:rsidRDefault="008D058D" w:rsidP="008D058D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Splošni pogoji naročniške akcije </w:t>
      </w:r>
      <w:r w:rsidR="00CC6496" w:rsidRPr="005B07A1">
        <w:rPr>
          <w:rFonts w:ascii="Times New Roman" w:hAnsi="Times New Roman" w:cs="Times New Roman"/>
          <w:sz w:val="12"/>
          <w:szCs w:val="18"/>
        </w:rPr>
        <w:t xml:space="preserve">» </w:t>
      </w:r>
      <w:r w:rsidR="00770C5D" w:rsidRPr="005B07A1">
        <w:rPr>
          <w:rFonts w:ascii="Times New Roman" w:hAnsi="Times New Roman" w:cs="Times New Roman"/>
          <w:sz w:val="12"/>
          <w:szCs w:val="18"/>
        </w:rPr>
        <w:t>POVEZANI 2017</w:t>
      </w:r>
      <w:r w:rsidR="00CC6496" w:rsidRPr="005B07A1">
        <w:rPr>
          <w:rFonts w:ascii="Times New Roman" w:hAnsi="Times New Roman" w:cs="Times New Roman"/>
          <w:sz w:val="12"/>
          <w:szCs w:val="18"/>
        </w:rPr>
        <w:t xml:space="preserve">« </w:t>
      </w:r>
      <w:r w:rsidRPr="005B07A1">
        <w:rPr>
          <w:rFonts w:ascii="Times New Roman" w:hAnsi="Times New Roman" w:cs="Times New Roman"/>
          <w:sz w:val="12"/>
          <w:szCs w:val="18"/>
        </w:rPr>
        <w:t xml:space="preserve">(v nadaljevanju: Splošni pogoji akcije) opredeljujejo vsebino in pogoje za sodelovanje obstoječih in novih naročnikov v naročniški akciji. Na podlagi splošnih pogojev akcije bo operater vsem tistim obstoječim in novim naročnikom, ki bodo izpolnjevali pogoje za sodelovanje v tej naročniški akciji, priznal ugodnosti, ki izhajajo iz določb splošnih pogojev akcije, in sicer na način naveden v tem dokumentu. </w:t>
      </w:r>
      <w:r w:rsidR="00CC6496" w:rsidRPr="005B07A1">
        <w:rPr>
          <w:rFonts w:ascii="Times New Roman" w:hAnsi="Times New Roman" w:cs="Times New Roman"/>
          <w:sz w:val="12"/>
          <w:szCs w:val="18"/>
        </w:rPr>
        <w:t>Določila splošnih pogojev akcije se uporabljajo skupaj s splošnimi pogoji operaterja. V kolikor se določila splošnih pogojev akcije razlikujejo od splošnih pogojev operaterja, veljajo zgolj za sodelovanje v naročniški akciji.</w:t>
      </w:r>
    </w:p>
    <w:p w:rsidR="00CC6496" w:rsidRPr="005B07A1" w:rsidRDefault="00CC6496" w:rsidP="008D058D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CC6496" w:rsidRPr="005B07A1" w:rsidRDefault="00CC6496" w:rsidP="004828C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Trajanje akcije</w:t>
      </w:r>
    </w:p>
    <w:p w:rsidR="00CC6496" w:rsidRPr="005B07A1" w:rsidRDefault="00CC6496" w:rsidP="00CC6496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CC6496" w:rsidRPr="005B07A1" w:rsidRDefault="00CC6496" w:rsidP="00CC6496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Naročniška akcija »</w:t>
      </w:r>
      <w:r w:rsidR="00770C5D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 xml:space="preserve">« traja </w:t>
      </w:r>
      <w:r w:rsidRPr="005B07A1">
        <w:rPr>
          <w:rFonts w:ascii="Times New Roman" w:hAnsi="Times New Roman" w:cs="Times New Roman"/>
          <w:b/>
          <w:sz w:val="12"/>
          <w:szCs w:val="18"/>
        </w:rPr>
        <w:t>od 1.</w:t>
      </w:r>
      <w:r w:rsidR="00770C5D" w:rsidRPr="005B07A1">
        <w:rPr>
          <w:rFonts w:ascii="Times New Roman" w:hAnsi="Times New Roman" w:cs="Times New Roman"/>
          <w:b/>
          <w:sz w:val="12"/>
          <w:szCs w:val="18"/>
        </w:rPr>
        <w:t>1.2017</w:t>
      </w:r>
      <w:r w:rsidR="002753A1">
        <w:rPr>
          <w:rFonts w:ascii="Times New Roman" w:hAnsi="Times New Roman" w:cs="Times New Roman"/>
          <w:b/>
          <w:sz w:val="12"/>
          <w:szCs w:val="18"/>
        </w:rPr>
        <w:t xml:space="preserve"> do 28.2.2017</w:t>
      </w:r>
      <w:r w:rsidR="00770C5D" w:rsidRPr="005B07A1">
        <w:rPr>
          <w:rFonts w:ascii="Times New Roman" w:hAnsi="Times New Roman" w:cs="Times New Roman"/>
          <w:sz w:val="12"/>
          <w:szCs w:val="18"/>
        </w:rPr>
        <w:t>.</w:t>
      </w:r>
    </w:p>
    <w:p w:rsidR="00CC6496" w:rsidRPr="005B07A1" w:rsidRDefault="00CC6496" w:rsidP="00CC6496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791CD6" w:rsidRPr="005B07A1" w:rsidRDefault="00CC6496" w:rsidP="004828C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Opis akcije</w:t>
      </w:r>
    </w:p>
    <w:p w:rsidR="00791CD6" w:rsidRPr="005B07A1" w:rsidRDefault="00791CD6" w:rsidP="00791CD6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BE2EB7" w:rsidRPr="005B07A1" w:rsidRDefault="00CC6496" w:rsidP="00791CD6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V okviru trajanja naročniške akcije »</w:t>
      </w:r>
      <w:r w:rsidR="00770C5D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 xml:space="preserve">« lahko novi in obstoječi naročniki na operaterjeve storitve, ki so določene v točki 4, koristijo ugodnosti naročniške akcije, s katero bodo prejeli možnost koriščenja storitev izbranih paketov z </w:t>
      </w:r>
      <w:r w:rsidR="00770C5D" w:rsidRPr="005B07A1">
        <w:rPr>
          <w:rFonts w:ascii="Times New Roman" w:hAnsi="Times New Roman" w:cs="Times New Roman"/>
          <w:sz w:val="12"/>
          <w:szCs w:val="18"/>
        </w:rPr>
        <w:t>brezplačno</w:t>
      </w:r>
      <w:r w:rsidRPr="005B07A1">
        <w:rPr>
          <w:rFonts w:ascii="Times New Roman" w:hAnsi="Times New Roman" w:cs="Times New Roman"/>
          <w:sz w:val="12"/>
          <w:szCs w:val="18"/>
        </w:rPr>
        <w:t xml:space="preserve"> mesečno naročnino</w:t>
      </w:r>
      <w:r w:rsidR="00E55CF3" w:rsidRPr="005B07A1">
        <w:rPr>
          <w:rFonts w:ascii="Times New Roman" w:hAnsi="Times New Roman" w:cs="Times New Roman"/>
          <w:sz w:val="12"/>
          <w:szCs w:val="18"/>
        </w:rPr>
        <w:t xml:space="preserve">. Obstoječi naročniki </w:t>
      </w:r>
      <w:r w:rsidRPr="005B07A1">
        <w:rPr>
          <w:rFonts w:ascii="Times New Roman" w:hAnsi="Times New Roman" w:cs="Times New Roman"/>
          <w:sz w:val="12"/>
          <w:szCs w:val="18"/>
        </w:rPr>
        <w:t>prve tri mesece od sklenitve pogodbe</w:t>
      </w:r>
      <w:r w:rsidR="00E55CF3" w:rsidRPr="005B07A1">
        <w:rPr>
          <w:rFonts w:ascii="Times New Roman" w:hAnsi="Times New Roman" w:cs="Times New Roman"/>
          <w:sz w:val="12"/>
          <w:szCs w:val="18"/>
        </w:rPr>
        <w:t xml:space="preserve"> </w:t>
      </w:r>
      <w:r w:rsidRPr="005B07A1">
        <w:rPr>
          <w:rFonts w:ascii="Times New Roman" w:hAnsi="Times New Roman" w:cs="Times New Roman"/>
          <w:sz w:val="12"/>
          <w:szCs w:val="18"/>
        </w:rPr>
        <w:t>za vsak</w:t>
      </w:r>
      <w:r w:rsidR="00205FE9" w:rsidRPr="005B07A1">
        <w:rPr>
          <w:rFonts w:ascii="Times New Roman" w:hAnsi="Times New Roman" w:cs="Times New Roman"/>
          <w:sz w:val="12"/>
          <w:szCs w:val="18"/>
        </w:rPr>
        <w:t xml:space="preserve"> dodatn</w:t>
      </w:r>
      <w:r w:rsidR="00E55CF3" w:rsidRPr="005B07A1">
        <w:rPr>
          <w:rFonts w:ascii="Times New Roman" w:hAnsi="Times New Roman" w:cs="Times New Roman"/>
          <w:sz w:val="12"/>
          <w:szCs w:val="18"/>
        </w:rPr>
        <w:t xml:space="preserve">i paket </w:t>
      </w:r>
      <w:r w:rsidR="00434B48" w:rsidRPr="005B07A1">
        <w:rPr>
          <w:rFonts w:ascii="Times New Roman" w:hAnsi="Times New Roman" w:cs="Times New Roman"/>
          <w:sz w:val="12"/>
          <w:szCs w:val="18"/>
        </w:rPr>
        <w:t xml:space="preserve">prejmejo </w:t>
      </w:r>
      <w:r w:rsidR="00770C5D" w:rsidRPr="005B07A1">
        <w:rPr>
          <w:rFonts w:ascii="Times New Roman" w:hAnsi="Times New Roman" w:cs="Times New Roman"/>
          <w:sz w:val="12"/>
          <w:szCs w:val="18"/>
        </w:rPr>
        <w:t>100</w:t>
      </w:r>
      <w:r w:rsidR="00434B48" w:rsidRPr="005B07A1">
        <w:rPr>
          <w:rFonts w:ascii="Times New Roman" w:hAnsi="Times New Roman" w:cs="Times New Roman"/>
          <w:sz w:val="12"/>
          <w:szCs w:val="18"/>
        </w:rPr>
        <w:t>% popust na mesečno naročnino</w:t>
      </w:r>
      <w:r w:rsidR="00E55CF3" w:rsidRPr="005B07A1">
        <w:rPr>
          <w:rFonts w:ascii="Times New Roman" w:hAnsi="Times New Roman" w:cs="Times New Roman"/>
          <w:sz w:val="12"/>
          <w:szCs w:val="18"/>
        </w:rPr>
        <w:t xml:space="preserve">, novi naročniki pa </w:t>
      </w:r>
      <w:r w:rsidR="00D226B7" w:rsidRPr="005B07A1">
        <w:rPr>
          <w:rFonts w:ascii="Times New Roman" w:hAnsi="Times New Roman" w:cs="Times New Roman"/>
          <w:sz w:val="12"/>
          <w:szCs w:val="18"/>
        </w:rPr>
        <w:t>100% popust na izbran paket</w:t>
      </w:r>
      <w:r w:rsidR="004506BE">
        <w:rPr>
          <w:rFonts w:ascii="Times New Roman" w:hAnsi="Times New Roman" w:cs="Times New Roman"/>
          <w:sz w:val="12"/>
          <w:szCs w:val="18"/>
        </w:rPr>
        <w:t>, prve tri mesece</w:t>
      </w:r>
      <w:r w:rsidR="00D226B7" w:rsidRPr="005B07A1">
        <w:rPr>
          <w:rFonts w:ascii="Times New Roman" w:hAnsi="Times New Roman" w:cs="Times New Roman"/>
          <w:sz w:val="12"/>
          <w:szCs w:val="18"/>
        </w:rPr>
        <w:t xml:space="preserve"> o</w:t>
      </w:r>
      <w:r w:rsidR="004506BE">
        <w:rPr>
          <w:rFonts w:ascii="Times New Roman" w:hAnsi="Times New Roman" w:cs="Times New Roman"/>
          <w:sz w:val="12"/>
          <w:szCs w:val="18"/>
        </w:rPr>
        <w:t>d sklenitve</w:t>
      </w:r>
      <w:r w:rsidR="00D226B7" w:rsidRPr="005B07A1">
        <w:rPr>
          <w:rFonts w:ascii="Times New Roman" w:hAnsi="Times New Roman" w:cs="Times New Roman"/>
          <w:sz w:val="12"/>
          <w:szCs w:val="18"/>
        </w:rPr>
        <w:t xml:space="preserve"> naročniškega razmerja.</w:t>
      </w:r>
    </w:p>
    <w:p w:rsidR="00BE2EB7" w:rsidRPr="005B07A1" w:rsidRDefault="001B6D9B" w:rsidP="00791CD6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Iz naročniške akcije »</w:t>
      </w:r>
      <w:r w:rsidR="00D226B7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 so izvzeti paketi digitalne telefonije, ki zajemajo mesečne telefonske pogovore</w:t>
      </w:r>
      <w:r w:rsidR="00BE2EB7" w:rsidRPr="005B07A1">
        <w:rPr>
          <w:rFonts w:ascii="Times New Roman" w:hAnsi="Times New Roman" w:cs="Times New Roman"/>
          <w:sz w:val="12"/>
          <w:szCs w:val="18"/>
        </w:rPr>
        <w:t>,</w:t>
      </w:r>
      <w:r w:rsidR="00E84FA2">
        <w:rPr>
          <w:rFonts w:ascii="Times New Roman" w:hAnsi="Times New Roman" w:cs="Times New Roman"/>
          <w:sz w:val="12"/>
          <w:szCs w:val="18"/>
        </w:rPr>
        <w:t xml:space="preserve"> storitev Dostop za mobilne aplikacije OTT in Najemnina za STB </w:t>
      </w:r>
      <w:r w:rsidR="00BE2EB7" w:rsidRPr="005B07A1">
        <w:rPr>
          <w:rFonts w:ascii="Times New Roman" w:hAnsi="Times New Roman" w:cs="Times New Roman"/>
          <w:sz w:val="12"/>
          <w:szCs w:val="18"/>
        </w:rPr>
        <w:t xml:space="preserve"> </w:t>
      </w:r>
      <w:r w:rsidR="00D226B7" w:rsidRPr="005B07A1">
        <w:rPr>
          <w:rFonts w:ascii="Times New Roman" w:hAnsi="Times New Roman" w:cs="Times New Roman"/>
          <w:sz w:val="12"/>
          <w:szCs w:val="18"/>
        </w:rPr>
        <w:t xml:space="preserve">ter </w:t>
      </w:r>
      <w:r w:rsidR="00BE2EB7" w:rsidRPr="005B07A1">
        <w:rPr>
          <w:rFonts w:ascii="Times New Roman" w:hAnsi="Times New Roman" w:cs="Times New Roman"/>
          <w:sz w:val="12"/>
          <w:szCs w:val="18"/>
        </w:rPr>
        <w:t>vsa oprema in storitve, ki se zaračunajo enkratno</w:t>
      </w:r>
      <w:r w:rsidR="002F715F" w:rsidRPr="005B07A1">
        <w:rPr>
          <w:rFonts w:ascii="Times New Roman" w:hAnsi="Times New Roman" w:cs="Times New Roman"/>
          <w:sz w:val="12"/>
          <w:szCs w:val="18"/>
        </w:rPr>
        <w:t>.</w:t>
      </w:r>
      <w:r w:rsidRPr="005B07A1">
        <w:rPr>
          <w:rFonts w:ascii="Times New Roman" w:hAnsi="Times New Roman" w:cs="Times New Roman"/>
          <w:sz w:val="12"/>
          <w:szCs w:val="18"/>
        </w:rPr>
        <w:t xml:space="preserve"> </w:t>
      </w:r>
    </w:p>
    <w:p w:rsidR="00CC6496" w:rsidRPr="005B07A1" w:rsidRDefault="00E55CF3" w:rsidP="00791CD6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Po preteku treh mesecev od sklenitve pogodbe veljajo cene po vsakokratnem rednem ceniku operaterja tako za nove kot za obstoječe naročnike. Operater si pridržuje pravico do spremembe cen v času trajanja pogodbene vezave.</w:t>
      </w:r>
    </w:p>
    <w:p w:rsidR="00E55CF3" w:rsidRPr="005B07A1" w:rsidRDefault="00E55CF3" w:rsidP="00CC6496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E55CF3" w:rsidRPr="005B07A1" w:rsidRDefault="00E55CF3" w:rsidP="004828C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Pogoji sodelovanja v naročniški akciji</w:t>
      </w:r>
    </w:p>
    <w:p w:rsidR="00E55CF3" w:rsidRPr="005B07A1" w:rsidRDefault="00E55CF3" w:rsidP="00E55CF3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E55CF3" w:rsidRPr="005B07A1" w:rsidRDefault="00E55CF3" w:rsidP="00E55CF3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V naročniški akciji »</w:t>
      </w:r>
      <w:r w:rsidR="009628B5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 lahko sodelujejo tako novi kot obstoječi naročniki, vend</w:t>
      </w:r>
      <w:r w:rsidR="009628B5" w:rsidRPr="005B07A1">
        <w:rPr>
          <w:rFonts w:ascii="Times New Roman" w:hAnsi="Times New Roman" w:cs="Times New Roman"/>
          <w:sz w:val="12"/>
          <w:szCs w:val="18"/>
        </w:rPr>
        <w:t>ar pod spodaj navedenimi pogoji:</w:t>
      </w:r>
    </w:p>
    <w:p w:rsidR="00E55CF3" w:rsidRPr="005B07A1" w:rsidRDefault="00E55CF3" w:rsidP="00E55CF3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0E42CC" w:rsidRPr="005B07A1" w:rsidRDefault="00E55CF3" w:rsidP="000E42CC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Pogoji za sodelovanje</w:t>
      </w:r>
      <w:r w:rsidR="000E42CC" w:rsidRPr="005B07A1">
        <w:rPr>
          <w:rFonts w:ascii="Times New Roman" w:hAnsi="Times New Roman" w:cs="Times New Roman"/>
          <w:b/>
          <w:sz w:val="12"/>
          <w:szCs w:val="18"/>
        </w:rPr>
        <w:t xml:space="preserve"> v naročniški akciji »</w:t>
      </w:r>
      <w:r w:rsidR="009628B5" w:rsidRPr="005B07A1">
        <w:rPr>
          <w:rFonts w:ascii="Times New Roman" w:hAnsi="Times New Roman" w:cs="Times New Roman"/>
          <w:b/>
          <w:sz w:val="12"/>
          <w:szCs w:val="18"/>
        </w:rPr>
        <w:t>POVEZANI 2017</w:t>
      </w:r>
      <w:r w:rsidR="000E42CC" w:rsidRPr="005B07A1">
        <w:rPr>
          <w:rFonts w:ascii="Times New Roman" w:hAnsi="Times New Roman" w:cs="Times New Roman"/>
          <w:b/>
          <w:sz w:val="12"/>
          <w:szCs w:val="18"/>
        </w:rPr>
        <w:t>«</w:t>
      </w:r>
      <w:r w:rsidR="001B6D9B" w:rsidRPr="005B07A1">
        <w:rPr>
          <w:rFonts w:ascii="Times New Roman" w:hAnsi="Times New Roman" w:cs="Times New Roman"/>
          <w:b/>
          <w:sz w:val="12"/>
          <w:szCs w:val="18"/>
        </w:rPr>
        <w:t xml:space="preserve"> za obstoječe naročnike:</w:t>
      </w:r>
    </w:p>
    <w:p w:rsidR="00FC67FA" w:rsidRPr="005B07A1" w:rsidRDefault="00FC67FA" w:rsidP="00FC67F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Obstoječi naročnik je naročnik, ki že ima z operaterjem sklenjeno Pogodbo o vzdrževanju priključka na kabelsko razdelilni sistem </w:t>
      </w:r>
      <w:r w:rsidRPr="005B07A1">
        <w:rPr>
          <w:rFonts w:ascii="Times New Roman" w:hAnsi="Times New Roman" w:cs="Times New Roman"/>
          <w:b/>
          <w:sz w:val="12"/>
          <w:szCs w:val="18"/>
        </w:rPr>
        <w:t>in</w:t>
      </w:r>
      <w:r w:rsidRPr="005B07A1">
        <w:rPr>
          <w:rFonts w:ascii="Times New Roman" w:hAnsi="Times New Roman" w:cs="Times New Roman"/>
          <w:sz w:val="12"/>
          <w:szCs w:val="18"/>
        </w:rPr>
        <w:t xml:space="preserve"> Naročniško pogodbo za dodatne storitve.</w:t>
      </w:r>
    </w:p>
    <w:p w:rsidR="002F715F" w:rsidRPr="005B07A1" w:rsidRDefault="002F715F" w:rsidP="00FC67F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Obstoječi naročnik mora v času naročniške akcije z operaterjem skleniti </w:t>
      </w:r>
      <w:r w:rsidR="00434B48" w:rsidRPr="005B07A1">
        <w:rPr>
          <w:rFonts w:ascii="Times New Roman" w:hAnsi="Times New Roman" w:cs="Times New Roman"/>
          <w:sz w:val="12"/>
          <w:szCs w:val="18"/>
        </w:rPr>
        <w:t xml:space="preserve">novo </w:t>
      </w:r>
      <w:r w:rsidRPr="005B07A1">
        <w:rPr>
          <w:rFonts w:ascii="Times New Roman" w:hAnsi="Times New Roman" w:cs="Times New Roman"/>
          <w:sz w:val="12"/>
          <w:szCs w:val="18"/>
        </w:rPr>
        <w:t xml:space="preserve">Naročniško pogodbo za dodatne storitve </w:t>
      </w:r>
      <w:r w:rsidRPr="005B07A1">
        <w:rPr>
          <w:rFonts w:ascii="Times New Roman" w:hAnsi="Times New Roman" w:cs="Times New Roman"/>
          <w:b/>
          <w:sz w:val="12"/>
          <w:szCs w:val="18"/>
        </w:rPr>
        <w:t xml:space="preserve">ob vezavi naročniškega razmerja za </w:t>
      </w:r>
      <w:r w:rsidR="009628B5" w:rsidRPr="005B07A1">
        <w:rPr>
          <w:rFonts w:ascii="Times New Roman" w:hAnsi="Times New Roman" w:cs="Times New Roman"/>
          <w:b/>
          <w:sz w:val="12"/>
          <w:szCs w:val="18"/>
        </w:rPr>
        <w:t>12</w:t>
      </w:r>
      <w:r w:rsidRPr="005B07A1">
        <w:rPr>
          <w:rFonts w:ascii="Times New Roman" w:hAnsi="Times New Roman" w:cs="Times New Roman"/>
          <w:b/>
          <w:sz w:val="12"/>
          <w:szCs w:val="18"/>
        </w:rPr>
        <w:t xml:space="preserve"> mesecev</w:t>
      </w:r>
      <w:r w:rsidRPr="005B07A1">
        <w:rPr>
          <w:rFonts w:ascii="Times New Roman" w:hAnsi="Times New Roman" w:cs="Times New Roman"/>
          <w:sz w:val="12"/>
          <w:szCs w:val="18"/>
        </w:rPr>
        <w:t xml:space="preserve"> </w:t>
      </w:r>
      <w:r w:rsidRPr="005B07A1">
        <w:rPr>
          <w:rFonts w:ascii="Times New Roman" w:hAnsi="Times New Roman" w:cs="Times New Roman"/>
          <w:b/>
          <w:sz w:val="12"/>
          <w:szCs w:val="18"/>
        </w:rPr>
        <w:t>(</w:t>
      </w:r>
      <w:r w:rsidR="00434B48" w:rsidRPr="005B07A1">
        <w:rPr>
          <w:rFonts w:ascii="Times New Roman" w:hAnsi="Times New Roman" w:cs="Times New Roman"/>
          <w:b/>
          <w:sz w:val="12"/>
          <w:szCs w:val="18"/>
        </w:rPr>
        <w:t xml:space="preserve">samo </w:t>
      </w:r>
      <w:r w:rsidRPr="005B07A1">
        <w:rPr>
          <w:rFonts w:ascii="Times New Roman" w:hAnsi="Times New Roman" w:cs="Times New Roman"/>
          <w:b/>
          <w:sz w:val="12"/>
          <w:szCs w:val="18"/>
        </w:rPr>
        <w:t>za dodatno storitev)</w:t>
      </w:r>
      <w:r w:rsidRPr="005B07A1">
        <w:rPr>
          <w:rFonts w:ascii="Times New Roman" w:hAnsi="Times New Roman" w:cs="Times New Roman"/>
          <w:sz w:val="12"/>
          <w:szCs w:val="18"/>
        </w:rPr>
        <w:t>.</w:t>
      </w:r>
    </w:p>
    <w:p w:rsidR="00FC67FA" w:rsidRPr="005B07A1" w:rsidRDefault="00FC67FA" w:rsidP="00FC67F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Obstoječi naročnik lahko koristi </w:t>
      </w:r>
      <w:r w:rsidR="001B6D9B" w:rsidRPr="005B07A1">
        <w:rPr>
          <w:rFonts w:ascii="Times New Roman" w:hAnsi="Times New Roman" w:cs="Times New Roman"/>
          <w:sz w:val="12"/>
          <w:szCs w:val="18"/>
        </w:rPr>
        <w:t xml:space="preserve">samo </w:t>
      </w:r>
      <w:r w:rsidRPr="005B07A1">
        <w:rPr>
          <w:rFonts w:ascii="Times New Roman" w:hAnsi="Times New Roman" w:cs="Times New Roman"/>
          <w:sz w:val="12"/>
          <w:szCs w:val="18"/>
        </w:rPr>
        <w:t>ugodnost iz naročniške akcije »</w:t>
      </w:r>
      <w:r w:rsidR="009628B5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 prve tri mesece od sklenitve pogodbe za vsak doda</w:t>
      </w:r>
      <w:r w:rsidR="001B6D9B" w:rsidRPr="005B07A1">
        <w:rPr>
          <w:rFonts w:ascii="Times New Roman" w:hAnsi="Times New Roman" w:cs="Times New Roman"/>
          <w:sz w:val="12"/>
          <w:szCs w:val="18"/>
        </w:rPr>
        <w:t>t</w:t>
      </w:r>
      <w:r w:rsidRPr="005B07A1">
        <w:rPr>
          <w:rFonts w:ascii="Times New Roman" w:hAnsi="Times New Roman" w:cs="Times New Roman"/>
          <w:sz w:val="12"/>
          <w:szCs w:val="18"/>
        </w:rPr>
        <w:t xml:space="preserve">ni paket </w:t>
      </w:r>
      <w:r w:rsidR="009628B5" w:rsidRPr="005B07A1">
        <w:rPr>
          <w:rFonts w:ascii="Times New Roman" w:hAnsi="Times New Roman" w:cs="Times New Roman"/>
          <w:sz w:val="12"/>
          <w:szCs w:val="18"/>
        </w:rPr>
        <w:t>100%</w:t>
      </w:r>
      <w:r w:rsidRPr="005B07A1">
        <w:rPr>
          <w:rFonts w:ascii="Times New Roman" w:hAnsi="Times New Roman" w:cs="Times New Roman"/>
          <w:sz w:val="12"/>
          <w:szCs w:val="18"/>
        </w:rPr>
        <w:t xml:space="preserve"> popust na mese</w:t>
      </w:r>
      <w:r w:rsidR="00434B48" w:rsidRPr="005B07A1">
        <w:rPr>
          <w:rFonts w:ascii="Times New Roman" w:hAnsi="Times New Roman" w:cs="Times New Roman"/>
          <w:sz w:val="12"/>
          <w:szCs w:val="18"/>
        </w:rPr>
        <w:t>čno naročnino</w:t>
      </w:r>
      <w:r w:rsidRPr="005B07A1">
        <w:rPr>
          <w:rFonts w:ascii="Times New Roman" w:hAnsi="Times New Roman" w:cs="Times New Roman"/>
          <w:sz w:val="12"/>
          <w:szCs w:val="18"/>
        </w:rPr>
        <w:t>.</w:t>
      </w:r>
    </w:p>
    <w:p w:rsidR="001B6D9B" w:rsidRPr="005B07A1" w:rsidRDefault="001B6D9B" w:rsidP="001B6D9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Obstoječi naročnik mora imeti na dan sklenitve pogodbe poravnane </w:t>
      </w:r>
      <w:r w:rsidRPr="005B07A1">
        <w:rPr>
          <w:rFonts w:ascii="Times New Roman" w:hAnsi="Times New Roman" w:cs="Times New Roman"/>
          <w:b/>
          <w:sz w:val="12"/>
          <w:szCs w:val="18"/>
        </w:rPr>
        <w:t>vse</w:t>
      </w:r>
      <w:r w:rsidRPr="005B07A1">
        <w:rPr>
          <w:rFonts w:ascii="Times New Roman" w:hAnsi="Times New Roman" w:cs="Times New Roman"/>
          <w:sz w:val="12"/>
          <w:szCs w:val="18"/>
        </w:rPr>
        <w:t xml:space="preserve"> zapadle obveznosti.</w:t>
      </w:r>
    </w:p>
    <w:p w:rsidR="001B6D9B" w:rsidRPr="005B07A1" w:rsidRDefault="001B6D9B" w:rsidP="001B6D9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Obstoječi naročnik mora zahtevo za sklenitev pogodbe za dodatni paket podati v času trajanja naročniške akcije.</w:t>
      </w:r>
    </w:p>
    <w:p w:rsidR="002F715F" w:rsidRPr="005B07A1" w:rsidRDefault="002F715F" w:rsidP="00791CD6">
      <w:pPr>
        <w:rPr>
          <w:rFonts w:ascii="Times New Roman" w:hAnsi="Times New Roman" w:cs="Times New Roman"/>
          <w:sz w:val="12"/>
          <w:szCs w:val="18"/>
        </w:rPr>
      </w:pPr>
    </w:p>
    <w:p w:rsidR="001B6D9B" w:rsidRPr="005B07A1" w:rsidRDefault="001B6D9B" w:rsidP="001B6D9B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Pogoji za sodelovanje v naročniški akciji »</w:t>
      </w:r>
      <w:r w:rsidR="00DF13A4" w:rsidRPr="005B07A1">
        <w:rPr>
          <w:rFonts w:ascii="Times New Roman" w:hAnsi="Times New Roman" w:cs="Times New Roman"/>
          <w:b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b/>
          <w:sz w:val="12"/>
          <w:szCs w:val="18"/>
        </w:rPr>
        <w:t>« za nove naročnike:</w:t>
      </w:r>
    </w:p>
    <w:p w:rsidR="001B6D9B" w:rsidRPr="005B07A1" w:rsidRDefault="001B6D9B" w:rsidP="001B6D9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Novi naročnik je naročnik, ki </w:t>
      </w:r>
      <w:r w:rsidR="00434B48" w:rsidRPr="005B07A1">
        <w:rPr>
          <w:rFonts w:ascii="Times New Roman" w:hAnsi="Times New Roman" w:cs="Times New Roman"/>
          <w:sz w:val="12"/>
          <w:szCs w:val="18"/>
        </w:rPr>
        <w:t xml:space="preserve">se </w:t>
      </w:r>
      <w:r w:rsidRPr="005B07A1">
        <w:rPr>
          <w:rFonts w:ascii="Times New Roman" w:hAnsi="Times New Roman" w:cs="Times New Roman"/>
          <w:sz w:val="12"/>
          <w:szCs w:val="18"/>
        </w:rPr>
        <w:t xml:space="preserve">v času trajanja naročniške akcije </w:t>
      </w:r>
      <w:r w:rsidR="00434B48" w:rsidRPr="005B07A1">
        <w:rPr>
          <w:rFonts w:ascii="Times New Roman" w:hAnsi="Times New Roman" w:cs="Times New Roman"/>
          <w:sz w:val="12"/>
          <w:szCs w:val="18"/>
        </w:rPr>
        <w:t xml:space="preserve">odloči </w:t>
      </w:r>
      <w:r w:rsidR="00F0565E" w:rsidRPr="005B07A1">
        <w:rPr>
          <w:rFonts w:ascii="Times New Roman" w:hAnsi="Times New Roman" w:cs="Times New Roman"/>
          <w:sz w:val="12"/>
          <w:szCs w:val="18"/>
        </w:rPr>
        <w:t>za sklenitev naročniškega razmerja z operaterjem ter sklene novo</w:t>
      </w:r>
      <w:r w:rsidRPr="005B07A1">
        <w:rPr>
          <w:rFonts w:ascii="Times New Roman" w:hAnsi="Times New Roman" w:cs="Times New Roman"/>
          <w:sz w:val="12"/>
          <w:szCs w:val="18"/>
        </w:rPr>
        <w:t xml:space="preserve"> Pogodbo o vzdrževanju priključka na kabelsko razdelilni sistem </w:t>
      </w:r>
      <w:r w:rsidRPr="005B07A1">
        <w:rPr>
          <w:rFonts w:ascii="Times New Roman" w:hAnsi="Times New Roman" w:cs="Times New Roman"/>
          <w:b/>
          <w:sz w:val="12"/>
          <w:szCs w:val="18"/>
        </w:rPr>
        <w:t>in</w:t>
      </w:r>
      <w:r w:rsidRPr="005B07A1">
        <w:rPr>
          <w:rFonts w:ascii="Times New Roman" w:hAnsi="Times New Roman" w:cs="Times New Roman"/>
          <w:sz w:val="12"/>
          <w:szCs w:val="18"/>
        </w:rPr>
        <w:t xml:space="preserve"> Naročniško pogodbo za dodatne storitve </w:t>
      </w:r>
      <w:r w:rsidRPr="005B07A1">
        <w:rPr>
          <w:rFonts w:ascii="Times New Roman" w:hAnsi="Times New Roman" w:cs="Times New Roman"/>
          <w:b/>
          <w:sz w:val="12"/>
          <w:szCs w:val="18"/>
        </w:rPr>
        <w:t xml:space="preserve">ob vezavi naročniškega razmerja za </w:t>
      </w:r>
      <w:r w:rsidR="00F0565E" w:rsidRPr="005B07A1">
        <w:rPr>
          <w:rFonts w:ascii="Times New Roman" w:hAnsi="Times New Roman" w:cs="Times New Roman"/>
          <w:b/>
          <w:sz w:val="12"/>
          <w:szCs w:val="18"/>
        </w:rPr>
        <w:t>12</w:t>
      </w:r>
      <w:r w:rsidRPr="005B07A1">
        <w:rPr>
          <w:rFonts w:ascii="Times New Roman" w:hAnsi="Times New Roman" w:cs="Times New Roman"/>
          <w:b/>
          <w:sz w:val="12"/>
          <w:szCs w:val="18"/>
        </w:rPr>
        <w:t xml:space="preserve"> mesecev</w:t>
      </w:r>
      <w:r w:rsidRPr="005B07A1">
        <w:rPr>
          <w:rFonts w:ascii="Times New Roman" w:hAnsi="Times New Roman" w:cs="Times New Roman"/>
          <w:sz w:val="12"/>
          <w:szCs w:val="18"/>
        </w:rPr>
        <w:t>.</w:t>
      </w:r>
    </w:p>
    <w:p w:rsidR="00AF26D9" w:rsidRPr="005B07A1" w:rsidRDefault="00791CD6" w:rsidP="00AF26D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Novi naročnik lahko koristi samo ugodnost iz naročniške akcije »</w:t>
      </w:r>
      <w:r w:rsidR="00AF26D9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 xml:space="preserve">« </w:t>
      </w:r>
      <w:r w:rsidR="00AF26D9" w:rsidRPr="005B07A1">
        <w:rPr>
          <w:rFonts w:ascii="Times New Roman" w:hAnsi="Times New Roman" w:cs="Times New Roman"/>
          <w:sz w:val="12"/>
          <w:szCs w:val="18"/>
        </w:rPr>
        <w:t>tri mesece</w:t>
      </w:r>
      <w:r w:rsidRPr="005B07A1">
        <w:rPr>
          <w:rFonts w:ascii="Times New Roman" w:hAnsi="Times New Roman" w:cs="Times New Roman"/>
          <w:sz w:val="12"/>
          <w:szCs w:val="18"/>
        </w:rPr>
        <w:t xml:space="preserve"> od sklenitve pogodbe za vsak dodatni paket </w:t>
      </w:r>
      <w:r w:rsidR="00AF26D9" w:rsidRPr="005B07A1">
        <w:rPr>
          <w:rFonts w:ascii="Times New Roman" w:hAnsi="Times New Roman" w:cs="Times New Roman"/>
          <w:sz w:val="12"/>
          <w:szCs w:val="18"/>
        </w:rPr>
        <w:t>100%</w:t>
      </w:r>
      <w:r w:rsidRPr="005B07A1">
        <w:rPr>
          <w:rFonts w:ascii="Times New Roman" w:hAnsi="Times New Roman" w:cs="Times New Roman"/>
          <w:sz w:val="12"/>
          <w:szCs w:val="18"/>
        </w:rPr>
        <w:t xml:space="preserve"> popust na mese</w:t>
      </w:r>
      <w:r w:rsidR="00434B48" w:rsidRPr="005B07A1">
        <w:rPr>
          <w:rFonts w:ascii="Times New Roman" w:hAnsi="Times New Roman" w:cs="Times New Roman"/>
          <w:sz w:val="12"/>
          <w:szCs w:val="18"/>
        </w:rPr>
        <w:t>čno naročnino</w:t>
      </w:r>
      <w:r w:rsidRPr="005B07A1">
        <w:rPr>
          <w:rFonts w:ascii="Times New Roman" w:hAnsi="Times New Roman" w:cs="Times New Roman"/>
          <w:sz w:val="12"/>
          <w:szCs w:val="18"/>
        </w:rPr>
        <w:t>.</w:t>
      </w:r>
    </w:p>
    <w:p w:rsidR="00791CD6" w:rsidRPr="005B07A1" w:rsidRDefault="00791CD6" w:rsidP="00AF26D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Od morebitne prekinitve pogodbenega/naročniškega razmerja med operaterjem in naročnikom mora miniti vsaj dva meseca za posameznega naročnika na določeni lokaciji priključka.</w:t>
      </w:r>
    </w:p>
    <w:p w:rsidR="00791CD6" w:rsidRPr="005B07A1" w:rsidRDefault="00791CD6" w:rsidP="001B6D9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Priklop novega naročnika na kabelsko razdelilni sistem mora biti mogoč in uspešno izveden.</w:t>
      </w:r>
    </w:p>
    <w:p w:rsidR="00E76241" w:rsidRPr="005B07A1" w:rsidRDefault="00E76241" w:rsidP="00E76241">
      <w:pPr>
        <w:pStyle w:val="Odstavekseznama"/>
        <w:rPr>
          <w:rFonts w:ascii="Times New Roman" w:hAnsi="Times New Roman" w:cs="Times New Roman"/>
          <w:sz w:val="12"/>
          <w:szCs w:val="18"/>
        </w:rPr>
      </w:pPr>
    </w:p>
    <w:p w:rsidR="00791CD6" w:rsidRPr="005B07A1" w:rsidRDefault="00791CD6" w:rsidP="00791CD6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Pogoji za sodelovanje v naročniški akciji »</w:t>
      </w:r>
      <w:r w:rsidR="00AF26D9" w:rsidRPr="005B07A1">
        <w:rPr>
          <w:rFonts w:ascii="Times New Roman" w:hAnsi="Times New Roman" w:cs="Times New Roman"/>
          <w:b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b/>
          <w:sz w:val="12"/>
          <w:szCs w:val="18"/>
        </w:rPr>
        <w:t>« za obstoječe in nove naročnike:</w:t>
      </w:r>
    </w:p>
    <w:p w:rsidR="00791CD6" w:rsidRPr="005B07A1" w:rsidRDefault="00791CD6" w:rsidP="00791CD6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Operater si pridržuje pravico, da lahko v času trajanja naročniške akcije (ali ob ali po sklenitvi pogodbe z naročnikom)</w:t>
      </w:r>
      <w:r w:rsidR="009F3947" w:rsidRPr="005B07A1">
        <w:rPr>
          <w:rFonts w:ascii="Times New Roman" w:hAnsi="Times New Roman" w:cs="Times New Roman"/>
          <w:sz w:val="12"/>
          <w:szCs w:val="18"/>
        </w:rPr>
        <w:t>,</w:t>
      </w:r>
      <w:r w:rsidRPr="005B07A1">
        <w:rPr>
          <w:rFonts w:ascii="Times New Roman" w:hAnsi="Times New Roman" w:cs="Times New Roman"/>
          <w:sz w:val="12"/>
          <w:szCs w:val="18"/>
        </w:rPr>
        <w:t xml:space="preserve"> iz utemeljenih razlogov </w:t>
      </w:r>
      <w:r w:rsidR="00656853" w:rsidRPr="005B07A1">
        <w:rPr>
          <w:rFonts w:ascii="Times New Roman" w:hAnsi="Times New Roman" w:cs="Times New Roman"/>
          <w:sz w:val="12"/>
          <w:szCs w:val="18"/>
        </w:rPr>
        <w:t>navedenih v nadaljevanju, zavrne pravico za sodelovanje v naročniški akciji za posameznega obstoječega naročnika oziroma novega naročnika. V takšnem primeru mora operater obstoječega/novega naročnika na ustrezen način obvestiti v roku petnajst dni (15) od sklenitve naročniškega razmerja oziroma v roku petnajst dni (15) od trenutka, ko je operater izvedel za razlog, na podlagi katerega je upravičen naročniku zavrniti sodelovanje v naročniški akciji. Utemeljeni razlogi so predvsem: namerno ali nenamerno navajanje napačnih/neresničnih podatkov s strani obstoječega ali novega naročnika oziroma zavajanje operaterja s podatki, ki bistveno odstopajo od dejanskega stanja. V primeru, ko operater obstoječemu ali novemu naročniku zavrne pravico do sodelovanja v naročniški akciji v skladu z navedenimi utemeljenimi pogoji, ima pravico tistemu naročniku (novemu ali obstoječemu), ki mu je zavrnil pravico do sodelovanja v naročniški akciji, zaračunati vse stroške, ki jih je imel s priznavanjem naročniške akcije oziroma zaračunati že priznane ugodnosti.</w:t>
      </w:r>
    </w:p>
    <w:p w:rsidR="00656853" w:rsidRPr="005B07A1" w:rsidRDefault="00656853" w:rsidP="00791CD6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656853" w:rsidRPr="005B07A1" w:rsidRDefault="00656853" w:rsidP="004828C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Način koriščenja ugodnosti</w:t>
      </w:r>
    </w:p>
    <w:p w:rsidR="00656853" w:rsidRPr="005B07A1" w:rsidRDefault="00656853" w:rsidP="00656853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A210A0" w:rsidRPr="005B07A1" w:rsidRDefault="00656853" w:rsidP="00E64236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Vsem naročnikom, ki bodo izpolnjevali pogoje za sodelovanje v naročniški akciji »</w:t>
      </w:r>
      <w:r w:rsidR="00AF26D9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«, bo ope</w:t>
      </w:r>
      <w:r w:rsidR="00A210A0" w:rsidRPr="005B07A1">
        <w:rPr>
          <w:rFonts w:ascii="Times New Roman" w:hAnsi="Times New Roman" w:cs="Times New Roman"/>
          <w:sz w:val="12"/>
          <w:szCs w:val="18"/>
        </w:rPr>
        <w:t xml:space="preserve">rater priznal ugodnost, kot je navedeno v prejšnjih točkah. Po poteku treh mesecev od sklenitve pogodbe veljajo cene po vsakokratnem rednem ceniku tako za nove kot za obstoječe naročnike. Operater si pridržuje pravico do spremembe cen v času trajanja pogodbene vezave. Stroški opravljenih telefonskih klicev se obračunajo vsak mesec po veljavnem ceniku, objavljenem na spletni strani </w:t>
      </w:r>
      <w:hyperlink r:id="rId9" w:history="1">
        <w:r w:rsidR="00A210A0" w:rsidRPr="005B07A1">
          <w:rPr>
            <w:rStyle w:val="Hiperpovezava"/>
            <w:rFonts w:ascii="Times New Roman" w:hAnsi="Times New Roman" w:cs="Times New Roman"/>
            <w:color w:val="auto"/>
            <w:sz w:val="12"/>
            <w:szCs w:val="18"/>
          </w:rPr>
          <w:t>www.kks-kamnik.si</w:t>
        </w:r>
      </w:hyperlink>
      <w:r w:rsidR="00A210A0" w:rsidRPr="005B07A1">
        <w:rPr>
          <w:rFonts w:ascii="Times New Roman" w:hAnsi="Times New Roman" w:cs="Times New Roman"/>
          <w:sz w:val="12"/>
          <w:szCs w:val="18"/>
        </w:rPr>
        <w:t>.</w:t>
      </w:r>
    </w:p>
    <w:p w:rsidR="00A210A0" w:rsidRPr="005B07A1" w:rsidRDefault="00A210A0" w:rsidP="00A210A0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656853" w:rsidRPr="005B07A1" w:rsidRDefault="00A210A0" w:rsidP="00656853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Omenjena ugodnost je neprenosljiva, kar pomeni, da se je ne more prenesti na druge osebe oziroma je druge osebe ne morejo koristiti. </w:t>
      </w:r>
    </w:p>
    <w:p w:rsidR="00A210A0" w:rsidRPr="005B07A1" w:rsidRDefault="00A210A0" w:rsidP="00A210A0">
      <w:pPr>
        <w:pStyle w:val="Odstavekseznama"/>
        <w:rPr>
          <w:rFonts w:ascii="Times New Roman" w:hAnsi="Times New Roman" w:cs="Times New Roman"/>
          <w:sz w:val="12"/>
          <w:szCs w:val="18"/>
        </w:rPr>
      </w:pPr>
    </w:p>
    <w:p w:rsidR="00A210A0" w:rsidRPr="005B07A1" w:rsidRDefault="00A210A0" w:rsidP="004828C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>Druge določbe naročniške akcije</w:t>
      </w:r>
    </w:p>
    <w:p w:rsidR="00A210A0" w:rsidRPr="005B07A1" w:rsidRDefault="00A210A0" w:rsidP="00A210A0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A210A0" w:rsidRPr="005B07A1" w:rsidRDefault="00A210A0" w:rsidP="009F3947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Operater ne more omogočiti sodelovanja v naročniški akciji »</w:t>
      </w:r>
      <w:r w:rsidR="00AF26D9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 tistim, ki zaradi tehničnih ali drugih razlogov, ne morejo koristiti storitev operaterja oziroma skleniti naročniškega razmerja.</w:t>
      </w:r>
    </w:p>
    <w:p w:rsidR="00A210A0" w:rsidRPr="005B07A1" w:rsidRDefault="002F715F" w:rsidP="00A210A0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Za vse sodelujoče v naročniški akciji »</w:t>
      </w:r>
      <w:r w:rsidR="00AF26D9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 veljajo Splošni pogoji operaterja, veljavna zakonodaja in tehnični pogoji kot sicer veljajo za sklepanje naročniških razmerij za storitve z operaterjem.</w:t>
      </w:r>
    </w:p>
    <w:p w:rsidR="002F715F" w:rsidRPr="005B07A1" w:rsidRDefault="002F715F" w:rsidP="00A210A0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S sodelovanjem v naročniški akciji »</w:t>
      </w:r>
      <w:r w:rsidR="00AF26D9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 xml:space="preserve">« velja, tako za obstoječega kot tudi za novega naročnika, vezava naročniškega razmerja za obdobje </w:t>
      </w:r>
      <w:r w:rsidR="00AF26D9" w:rsidRPr="005B07A1">
        <w:rPr>
          <w:rFonts w:ascii="Times New Roman" w:hAnsi="Times New Roman" w:cs="Times New Roman"/>
          <w:sz w:val="12"/>
          <w:szCs w:val="18"/>
        </w:rPr>
        <w:t xml:space="preserve">12 </w:t>
      </w:r>
      <w:r w:rsidRPr="005B07A1">
        <w:rPr>
          <w:rFonts w:ascii="Times New Roman" w:hAnsi="Times New Roman" w:cs="Times New Roman"/>
          <w:sz w:val="12"/>
          <w:szCs w:val="18"/>
        </w:rPr>
        <w:t>mesecev. Vezava se nanaša na sklenjeno naročniško razmerje za izbrani dodatni paket. V obdobju vezave naročnik lahko spremeni svoj paket ob pogoju, da preide na pakete z višjimi hitrostmi interneta oziroma na cenovno višje pakete.</w:t>
      </w:r>
    </w:p>
    <w:p w:rsidR="002F715F" w:rsidRPr="005B07A1" w:rsidRDefault="002F715F" w:rsidP="00A210A0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 xml:space="preserve">V primeru prekinitve naročniškega razmerja v obdobju </w:t>
      </w:r>
      <w:r w:rsidR="00AF26D9" w:rsidRPr="005B07A1">
        <w:rPr>
          <w:rFonts w:ascii="Times New Roman" w:hAnsi="Times New Roman" w:cs="Times New Roman"/>
          <w:sz w:val="12"/>
          <w:szCs w:val="18"/>
        </w:rPr>
        <w:t>1</w:t>
      </w:r>
      <w:r w:rsidRPr="005B07A1">
        <w:rPr>
          <w:rFonts w:ascii="Times New Roman" w:hAnsi="Times New Roman" w:cs="Times New Roman"/>
          <w:sz w:val="12"/>
          <w:szCs w:val="18"/>
        </w:rPr>
        <w:t xml:space="preserve">2 mesecev vezave s strani naročnika iz razlogov na njegovi strani, je slednji operaterju dolžan povrniti </w:t>
      </w:r>
      <w:r w:rsidR="00AF26D9" w:rsidRPr="005B07A1">
        <w:rPr>
          <w:rFonts w:ascii="Times New Roman" w:hAnsi="Times New Roman" w:cs="Times New Roman"/>
          <w:sz w:val="12"/>
          <w:szCs w:val="18"/>
        </w:rPr>
        <w:t>vrednost že prejetih ugodnosti (</w:t>
      </w:r>
      <w:r w:rsidRPr="005B07A1">
        <w:rPr>
          <w:rFonts w:ascii="Times New Roman" w:hAnsi="Times New Roman" w:cs="Times New Roman"/>
          <w:sz w:val="12"/>
          <w:szCs w:val="18"/>
        </w:rPr>
        <w:t>delež izračunanih</w:t>
      </w:r>
      <w:r w:rsidR="00E9712C" w:rsidRPr="005B07A1">
        <w:rPr>
          <w:rFonts w:ascii="Times New Roman" w:hAnsi="Times New Roman" w:cs="Times New Roman"/>
          <w:sz w:val="12"/>
          <w:szCs w:val="18"/>
        </w:rPr>
        <w:t xml:space="preserve"> prihrankov iz prodajne ponudbe veljavne v času od </w:t>
      </w:r>
      <w:r w:rsidR="00AF26D9" w:rsidRPr="005B07A1">
        <w:rPr>
          <w:rFonts w:ascii="Times New Roman" w:hAnsi="Times New Roman" w:cs="Times New Roman"/>
          <w:sz w:val="12"/>
          <w:szCs w:val="18"/>
        </w:rPr>
        <w:t xml:space="preserve">1.1.2017 – </w:t>
      </w:r>
      <w:r w:rsidR="002753A1">
        <w:rPr>
          <w:rFonts w:ascii="Times New Roman" w:hAnsi="Times New Roman" w:cs="Times New Roman"/>
          <w:sz w:val="12"/>
          <w:szCs w:val="18"/>
        </w:rPr>
        <w:t>28.2</w:t>
      </w:r>
      <w:bookmarkStart w:id="0" w:name="_GoBack"/>
      <w:bookmarkEnd w:id="0"/>
      <w:r w:rsidR="00AF26D9" w:rsidRPr="005B07A1">
        <w:rPr>
          <w:rFonts w:ascii="Times New Roman" w:hAnsi="Times New Roman" w:cs="Times New Roman"/>
          <w:sz w:val="12"/>
          <w:szCs w:val="18"/>
        </w:rPr>
        <w:t>.2017</w:t>
      </w:r>
      <w:r w:rsidR="00E9712C" w:rsidRPr="005B07A1">
        <w:rPr>
          <w:rFonts w:ascii="Times New Roman" w:hAnsi="Times New Roman" w:cs="Times New Roman"/>
          <w:sz w:val="12"/>
          <w:szCs w:val="18"/>
        </w:rPr>
        <w:t>) ter poravnati strošek predčasne prekinitve pogodbe skladno z določbami naročniške pogodbe.</w:t>
      </w:r>
    </w:p>
    <w:p w:rsidR="00E9712C" w:rsidRPr="005B07A1" w:rsidRDefault="00E9712C" w:rsidP="00A210A0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Operater ne odgovarja, v kolikor novi naročnik ne pridobi pravice do so</w:t>
      </w:r>
      <w:r w:rsidR="009F3947" w:rsidRPr="005B07A1">
        <w:rPr>
          <w:rFonts w:ascii="Times New Roman" w:hAnsi="Times New Roman" w:cs="Times New Roman"/>
          <w:sz w:val="12"/>
          <w:szCs w:val="18"/>
        </w:rPr>
        <w:t>delovanja v naročniški akciji »</w:t>
      </w:r>
      <w:r w:rsidR="00AF26D9" w:rsidRPr="005B07A1">
        <w:rPr>
          <w:rFonts w:ascii="Times New Roman" w:hAnsi="Times New Roman" w:cs="Times New Roman"/>
          <w:sz w:val="12"/>
          <w:szCs w:val="18"/>
        </w:rPr>
        <w:t>POVEZANI 2017</w:t>
      </w:r>
      <w:r w:rsidR="009F3947" w:rsidRPr="005B07A1">
        <w:rPr>
          <w:rFonts w:ascii="Times New Roman" w:hAnsi="Times New Roman" w:cs="Times New Roman"/>
          <w:sz w:val="12"/>
          <w:szCs w:val="18"/>
        </w:rPr>
        <w:t>«</w:t>
      </w:r>
      <w:r w:rsidRPr="005B07A1">
        <w:rPr>
          <w:rFonts w:ascii="Times New Roman" w:hAnsi="Times New Roman" w:cs="Times New Roman"/>
          <w:sz w:val="12"/>
          <w:szCs w:val="18"/>
        </w:rPr>
        <w:t xml:space="preserve"> zaradi neupoštevanja pogojev ter vsebine omenjene akcije.</w:t>
      </w:r>
    </w:p>
    <w:p w:rsidR="00791CD6" w:rsidRPr="005B07A1" w:rsidRDefault="00791CD6" w:rsidP="000E42CC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0E42CC" w:rsidRPr="005B07A1" w:rsidRDefault="000E42CC" w:rsidP="0048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66"/>
        <w:ind w:left="360"/>
        <w:rPr>
          <w:rFonts w:ascii="Times New Roman" w:hAnsi="Times New Roman" w:cs="Times New Roman"/>
          <w:b/>
          <w:sz w:val="12"/>
          <w:szCs w:val="18"/>
        </w:rPr>
      </w:pPr>
      <w:r w:rsidRPr="005B07A1">
        <w:rPr>
          <w:rFonts w:ascii="Times New Roman" w:hAnsi="Times New Roman" w:cs="Times New Roman"/>
          <w:b/>
          <w:sz w:val="12"/>
          <w:szCs w:val="18"/>
        </w:rPr>
        <w:t xml:space="preserve">7. </w:t>
      </w:r>
      <w:r w:rsidR="004828C3" w:rsidRPr="005B07A1">
        <w:rPr>
          <w:rFonts w:ascii="Times New Roman" w:hAnsi="Times New Roman" w:cs="Times New Roman"/>
          <w:b/>
          <w:sz w:val="12"/>
          <w:szCs w:val="18"/>
        </w:rPr>
        <w:t>Končne določbe</w:t>
      </w:r>
    </w:p>
    <w:p w:rsidR="000E42CC" w:rsidRPr="005B07A1" w:rsidRDefault="000E42CC" w:rsidP="000E42CC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0E42CC" w:rsidRPr="005B07A1" w:rsidRDefault="000E42CC" w:rsidP="000E42CC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Vsebina in pogoji za sodelovanje v naročniški akciji »</w:t>
      </w:r>
      <w:r w:rsidR="006635EA" w:rsidRPr="005B07A1">
        <w:rPr>
          <w:rFonts w:ascii="Times New Roman" w:hAnsi="Times New Roman" w:cs="Times New Roman"/>
          <w:sz w:val="12"/>
          <w:szCs w:val="18"/>
        </w:rPr>
        <w:t>POVEZANI 2017</w:t>
      </w:r>
      <w:r w:rsidR="0007233B" w:rsidRPr="005B07A1">
        <w:rPr>
          <w:rFonts w:ascii="Times New Roman" w:hAnsi="Times New Roman" w:cs="Times New Roman"/>
          <w:sz w:val="12"/>
          <w:szCs w:val="18"/>
        </w:rPr>
        <w:t>« veljajo od vključno 1.</w:t>
      </w:r>
      <w:r w:rsidR="006635EA" w:rsidRPr="005B07A1">
        <w:rPr>
          <w:rFonts w:ascii="Times New Roman" w:hAnsi="Times New Roman" w:cs="Times New Roman"/>
          <w:sz w:val="12"/>
          <w:szCs w:val="18"/>
        </w:rPr>
        <w:t>1.2017</w:t>
      </w:r>
      <w:r w:rsidRPr="005B07A1">
        <w:rPr>
          <w:rFonts w:ascii="Times New Roman" w:hAnsi="Times New Roman" w:cs="Times New Roman"/>
          <w:sz w:val="12"/>
          <w:szCs w:val="18"/>
        </w:rPr>
        <w:t xml:space="preserve"> do vključno </w:t>
      </w:r>
      <w:r w:rsidR="006635EA" w:rsidRPr="005B07A1">
        <w:rPr>
          <w:rFonts w:ascii="Times New Roman" w:hAnsi="Times New Roman" w:cs="Times New Roman"/>
          <w:sz w:val="12"/>
          <w:szCs w:val="18"/>
        </w:rPr>
        <w:t>31.1.2017 oz</w:t>
      </w:r>
      <w:r w:rsidRPr="005B07A1">
        <w:rPr>
          <w:rFonts w:ascii="Times New Roman" w:hAnsi="Times New Roman" w:cs="Times New Roman"/>
          <w:sz w:val="12"/>
          <w:szCs w:val="18"/>
        </w:rPr>
        <w:t>iroma do morebitne objave podaljšanja akcije s strani operaterja. Operater si pridržuje pravico do sprememb pogojev naročniške akcije »</w:t>
      </w:r>
      <w:r w:rsidR="006635EA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«.</w:t>
      </w:r>
    </w:p>
    <w:p w:rsidR="000E42CC" w:rsidRPr="005B07A1" w:rsidRDefault="000E42CC" w:rsidP="000E42CC">
      <w:pPr>
        <w:ind w:left="360"/>
        <w:rPr>
          <w:rFonts w:ascii="Times New Roman" w:hAnsi="Times New Roman" w:cs="Times New Roman"/>
          <w:sz w:val="12"/>
          <w:szCs w:val="18"/>
        </w:rPr>
      </w:pPr>
      <w:r w:rsidRPr="005B07A1">
        <w:rPr>
          <w:rFonts w:ascii="Times New Roman" w:hAnsi="Times New Roman" w:cs="Times New Roman"/>
          <w:sz w:val="12"/>
          <w:szCs w:val="18"/>
        </w:rPr>
        <w:t>Splošni pogoji naročniške akcije »</w:t>
      </w:r>
      <w:r w:rsidR="006635EA" w:rsidRPr="005B07A1">
        <w:rPr>
          <w:rFonts w:ascii="Times New Roman" w:hAnsi="Times New Roman" w:cs="Times New Roman"/>
          <w:sz w:val="12"/>
          <w:szCs w:val="18"/>
        </w:rPr>
        <w:t>POVEZANI 2017</w:t>
      </w:r>
      <w:r w:rsidRPr="005B07A1">
        <w:rPr>
          <w:rFonts w:ascii="Times New Roman" w:hAnsi="Times New Roman" w:cs="Times New Roman"/>
          <w:sz w:val="12"/>
          <w:szCs w:val="18"/>
        </w:rPr>
        <w:t>« predstavljajo sestavni del naročniške pogodbe.</w:t>
      </w:r>
    </w:p>
    <w:p w:rsidR="000E42CC" w:rsidRPr="005B07A1" w:rsidRDefault="000E42CC" w:rsidP="000E42CC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1214F2" w:rsidRPr="005B07A1" w:rsidRDefault="001214F2" w:rsidP="000E42CC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1214F2" w:rsidRPr="005B07A1" w:rsidRDefault="001214F2" w:rsidP="000E42CC">
      <w:pPr>
        <w:ind w:left="360"/>
        <w:rPr>
          <w:rFonts w:ascii="Times New Roman" w:hAnsi="Times New Roman" w:cs="Times New Roman"/>
          <w:sz w:val="12"/>
          <w:szCs w:val="18"/>
        </w:rPr>
      </w:pPr>
    </w:p>
    <w:p w:rsidR="000E42CC" w:rsidRPr="005B07A1" w:rsidRDefault="002753A1" w:rsidP="000E42CC">
      <w:pPr>
        <w:ind w:left="360"/>
        <w:rPr>
          <w:rFonts w:ascii="Times New Roman" w:hAnsi="Times New Roman" w:cs="Times New Roman"/>
          <w:sz w:val="12"/>
          <w:szCs w:val="18"/>
        </w:rPr>
      </w:pPr>
      <w:r>
        <w:rPr>
          <w:rFonts w:ascii="Times New Roman" w:hAnsi="Times New Roman" w:cs="Times New Roman"/>
          <w:sz w:val="12"/>
          <w:szCs w:val="18"/>
        </w:rPr>
        <w:t>Veljavnost: od 1.1.2017 do 28</w:t>
      </w:r>
      <w:r w:rsidR="006635EA" w:rsidRPr="005B07A1">
        <w:rPr>
          <w:rFonts w:ascii="Times New Roman" w:hAnsi="Times New Roman" w:cs="Times New Roman"/>
          <w:sz w:val="12"/>
          <w:szCs w:val="18"/>
        </w:rPr>
        <w:t>.</w:t>
      </w:r>
      <w:r>
        <w:rPr>
          <w:rFonts w:ascii="Times New Roman" w:hAnsi="Times New Roman" w:cs="Times New Roman"/>
          <w:sz w:val="12"/>
          <w:szCs w:val="18"/>
        </w:rPr>
        <w:t>2</w:t>
      </w:r>
      <w:r w:rsidR="006635EA" w:rsidRPr="005B07A1">
        <w:rPr>
          <w:rFonts w:ascii="Times New Roman" w:hAnsi="Times New Roman" w:cs="Times New Roman"/>
          <w:sz w:val="12"/>
          <w:szCs w:val="18"/>
        </w:rPr>
        <w:t>.2017</w:t>
      </w:r>
      <w:r w:rsidR="000E42CC" w:rsidRPr="005B07A1">
        <w:rPr>
          <w:rFonts w:ascii="Times New Roman" w:hAnsi="Times New Roman" w:cs="Times New Roman"/>
          <w:sz w:val="12"/>
          <w:szCs w:val="18"/>
        </w:rPr>
        <w:t>.</w:t>
      </w:r>
    </w:p>
    <w:sectPr w:rsidR="000E42CC" w:rsidRPr="005B07A1" w:rsidSect="005B07A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41" w:rsidRDefault="00B63941" w:rsidP="001214F2">
      <w:pPr>
        <w:spacing w:line="240" w:lineRule="auto"/>
      </w:pPr>
      <w:r>
        <w:separator/>
      </w:r>
    </w:p>
  </w:endnote>
  <w:endnote w:type="continuationSeparator" w:id="0">
    <w:p w:rsidR="00B63941" w:rsidRDefault="00B63941" w:rsidP="00121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41" w:rsidRDefault="00B63941" w:rsidP="001214F2">
      <w:pPr>
        <w:spacing w:line="240" w:lineRule="auto"/>
      </w:pPr>
      <w:r>
        <w:separator/>
      </w:r>
    </w:p>
  </w:footnote>
  <w:footnote w:type="continuationSeparator" w:id="0">
    <w:p w:rsidR="00B63941" w:rsidRDefault="00B63941" w:rsidP="001214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B1F"/>
    <w:multiLevelType w:val="hybridMultilevel"/>
    <w:tmpl w:val="935A7310"/>
    <w:lvl w:ilvl="0" w:tplc="D18A458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D2F9E"/>
    <w:multiLevelType w:val="multilevel"/>
    <w:tmpl w:val="B756C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8D"/>
    <w:rsid w:val="0007233B"/>
    <w:rsid w:val="000C747B"/>
    <w:rsid w:val="000E42CC"/>
    <w:rsid w:val="001214F2"/>
    <w:rsid w:val="00194401"/>
    <w:rsid w:val="001B6D9B"/>
    <w:rsid w:val="001E594F"/>
    <w:rsid w:val="00205FE9"/>
    <w:rsid w:val="002753A1"/>
    <w:rsid w:val="002F715F"/>
    <w:rsid w:val="003425E6"/>
    <w:rsid w:val="003A3612"/>
    <w:rsid w:val="00414575"/>
    <w:rsid w:val="0042346D"/>
    <w:rsid w:val="00434B48"/>
    <w:rsid w:val="004506BE"/>
    <w:rsid w:val="00473945"/>
    <w:rsid w:val="004828C3"/>
    <w:rsid w:val="00590602"/>
    <w:rsid w:val="005B07A1"/>
    <w:rsid w:val="00656853"/>
    <w:rsid w:val="006635EA"/>
    <w:rsid w:val="00673E4C"/>
    <w:rsid w:val="006D3D60"/>
    <w:rsid w:val="006E3186"/>
    <w:rsid w:val="00770861"/>
    <w:rsid w:val="00770C5D"/>
    <w:rsid w:val="00791CD6"/>
    <w:rsid w:val="008525F9"/>
    <w:rsid w:val="008A0ABA"/>
    <w:rsid w:val="008D058D"/>
    <w:rsid w:val="00917023"/>
    <w:rsid w:val="0095315A"/>
    <w:rsid w:val="009628B5"/>
    <w:rsid w:val="009F3947"/>
    <w:rsid w:val="009F3AB5"/>
    <w:rsid w:val="00A210A0"/>
    <w:rsid w:val="00A65EB1"/>
    <w:rsid w:val="00A73FC5"/>
    <w:rsid w:val="00AF26D9"/>
    <w:rsid w:val="00B33172"/>
    <w:rsid w:val="00B63941"/>
    <w:rsid w:val="00B86A3C"/>
    <w:rsid w:val="00BE2EB7"/>
    <w:rsid w:val="00BE6F24"/>
    <w:rsid w:val="00C9793E"/>
    <w:rsid w:val="00CB7203"/>
    <w:rsid w:val="00CC6496"/>
    <w:rsid w:val="00CD605D"/>
    <w:rsid w:val="00CF7BFD"/>
    <w:rsid w:val="00D226B7"/>
    <w:rsid w:val="00DF13A4"/>
    <w:rsid w:val="00E55CF3"/>
    <w:rsid w:val="00E64236"/>
    <w:rsid w:val="00E76241"/>
    <w:rsid w:val="00E84FA2"/>
    <w:rsid w:val="00E9712C"/>
    <w:rsid w:val="00EB04C3"/>
    <w:rsid w:val="00EC6D59"/>
    <w:rsid w:val="00F00469"/>
    <w:rsid w:val="00F0565E"/>
    <w:rsid w:val="00F80503"/>
    <w:rsid w:val="00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58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210A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214F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4F2"/>
  </w:style>
  <w:style w:type="paragraph" w:styleId="Noga">
    <w:name w:val="footer"/>
    <w:basedOn w:val="Navaden"/>
    <w:link w:val="NogaZnak"/>
    <w:uiPriority w:val="99"/>
    <w:unhideWhenUsed/>
    <w:rsid w:val="001214F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4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04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0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58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210A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214F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4F2"/>
  </w:style>
  <w:style w:type="paragraph" w:styleId="Noga">
    <w:name w:val="footer"/>
    <w:basedOn w:val="Navaden"/>
    <w:link w:val="NogaZnak"/>
    <w:uiPriority w:val="99"/>
    <w:unhideWhenUsed/>
    <w:rsid w:val="001214F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4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04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ks-kam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2016-12-21T10:53:00Z</cp:lastPrinted>
  <dcterms:created xsi:type="dcterms:W3CDTF">2016-12-20T17:15:00Z</dcterms:created>
  <dcterms:modified xsi:type="dcterms:W3CDTF">2017-01-31T13:23:00Z</dcterms:modified>
</cp:coreProperties>
</file>